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22AF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1A22A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36"/>
        </w:rPr>
      </w:pPr>
      <w:r>
        <w:rPr>
          <w:b/>
          <w:sz w:val="36"/>
        </w:rPr>
        <w:t>Affecter les points d’expédition</w:t>
      </w:r>
    </w:p>
    <w:p w:rsidR="00000000" w:rsidRDefault="001A22A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  <w:u w:val="single"/>
        </w:rPr>
      </w:pPr>
    </w:p>
    <w:p w:rsidR="00601912" w:rsidRDefault="001A22AF" w:rsidP="00601912">
      <w:pPr>
        <w:tabs>
          <w:tab w:val="left" w:pos="3402"/>
          <w:tab w:val="right" w:pos="10065"/>
        </w:tabs>
        <w:jc w:val="both"/>
      </w:pPr>
      <w:r>
        <w:tab/>
      </w:r>
      <w:bookmarkStart w:id="0" w:name="_Toc445111439"/>
      <w:bookmarkStart w:id="1" w:name="_Toc445113838"/>
    </w:p>
    <w:p w:rsidR="00000000" w:rsidRDefault="001A22AF">
      <w:pPr>
        <w:pStyle w:val="Titre1"/>
      </w:pPr>
      <w:r>
        <w:t>Chemin IMG</w:t>
      </w:r>
      <w:bookmarkEnd w:id="0"/>
      <w:bookmarkEnd w:id="1"/>
    </w:p>
    <w:p w:rsidR="00000000" w:rsidRDefault="001A22A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1A22AF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Administration des ventes / Expédition/Données de base/Détermination du point d’expédition/Affecter les points d’expédition.</w:t>
            </w:r>
          </w:p>
        </w:tc>
      </w:tr>
    </w:tbl>
    <w:p w:rsidR="00000000" w:rsidRDefault="001A22AF"/>
    <w:p w:rsidR="00000000" w:rsidRDefault="001A22AF">
      <w:pPr>
        <w:pStyle w:val="Titre1"/>
      </w:pPr>
      <w:bookmarkStart w:id="2" w:name="_Toc445111440"/>
      <w:bookmarkStart w:id="3" w:name="_Toc445113839"/>
      <w:r>
        <w:t>Transaction</w:t>
      </w:r>
      <w:bookmarkEnd w:id="2"/>
      <w:bookmarkEnd w:id="3"/>
    </w:p>
    <w:p w:rsidR="00000000" w:rsidRDefault="001A22AF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5172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Ovl2</w:t>
            </w:r>
          </w:p>
        </w:tc>
        <w:tc>
          <w:tcPr>
            <w:tcW w:w="5104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Af</w:t>
            </w:r>
            <w:r>
              <w:rPr>
                <w:b/>
              </w:rPr>
              <w:t>fecter les points d’expédition</w:t>
            </w:r>
          </w:p>
        </w:tc>
      </w:tr>
    </w:tbl>
    <w:p w:rsidR="00000000" w:rsidRDefault="001A22AF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1A22AF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1A22AF">
            <w:pPr>
              <w:rPr>
                <w:b/>
              </w:rPr>
            </w:pPr>
          </w:p>
        </w:tc>
        <w:tc>
          <w:tcPr>
            <w:tcW w:w="5103" w:type="dxa"/>
          </w:tcPr>
          <w:p w:rsidR="00000000" w:rsidRDefault="001A22AF">
            <w:pPr>
              <w:rPr>
                <w:b/>
              </w:rPr>
            </w:pPr>
          </w:p>
        </w:tc>
      </w:tr>
    </w:tbl>
    <w:p w:rsidR="00000000" w:rsidRDefault="001A22AF">
      <w:pPr>
        <w:rPr>
          <w:b/>
        </w:rPr>
      </w:pPr>
    </w:p>
    <w:p w:rsidR="00000000" w:rsidRDefault="001A22AF">
      <w:pPr>
        <w:pStyle w:val="Titre1"/>
      </w:pPr>
      <w:bookmarkStart w:id="4" w:name="_Toc445111441"/>
      <w:bookmarkStart w:id="5" w:name="_Toc445113840"/>
      <w:r>
        <w:t>Description du paramétrage</w:t>
      </w:r>
      <w:bookmarkEnd w:id="4"/>
      <w:bookmarkEnd w:id="5"/>
    </w:p>
    <w:p w:rsidR="00000000" w:rsidRDefault="001A22AF"/>
    <w:p w:rsidR="00000000" w:rsidRDefault="001A22AF">
      <w:r>
        <w:t xml:space="preserve"> Affecter les points d'expédition                                                      </w:t>
      </w:r>
    </w:p>
    <w:p w:rsidR="00000000" w:rsidRDefault="001A22AF">
      <w:r>
        <w:t xml:space="preserve">                                                                               </w:t>
      </w:r>
      <w:r>
        <w:t xml:space="preserve">        </w:t>
      </w:r>
    </w:p>
    <w:p w:rsidR="00000000" w:rsidRDefault="001A22AF">
      <w:r>
        <w:t xml:space="preserve">     Dans cette rubrique de menu, vous affectez, pour chaque division, les             </w:t>
      </w:r>
    </w:p>
    <w:p w:rsidR="00000000" w:rsidRDefault="001A22AF">
      <w:r>
        <w:t xml:space="preserve">     </w:t>
      </w:r>
      <w:proofErr w:type="gramStart"/>
      <w:r>
        <w:t>points</w:t>
      </w:r>
      <w:proofErr w:type="gramEnd"/>
      <w:r>
        <w:t xml:space="preserve"> d'expédition aux combinaisons souhaitées conditions                        </w:t>
      </w:r>
    </w:p>
    <w:p w:rsidR="00000000" w:rsidRDefault="001A22AF">
      <w:r>
        <w:t xml:space="preserve">     </w:t>
      </w:r>
      <w:proofErr w:type="gramStart"/>
      <w:r>
        <w:t>d'expédition</w:t>
      </w:r>
      <w:proofErr w:type="gramEnd"/>
      <w:r>
        <w:t xml:space="preserve">/groupe de chargement.                                </w:t>
      </w:r>
      <w:r>
        <w:t xml:space="preserve">                </w:t>
      </w:r>
    </w:p>
    <w:p w:rsidR="00000000" w:rsidRDefault="001A22AF">
      <w:r>
        <w:t xml:space="preserve">                                                                                       </w:t>
      </w:r>
    </w:p>
    <w:p w:rsidR="00000000" w:rsidRDefault="001A22AF">
      <w:r>
        <w:t xml:space="preserve">     Conditions préalables                                                             </w:t>
      </w:r>
    </w:p>
    <w:p w:rsidR="00000000" w:rsidRDefault="001A22AF">
      <w:r>
        <w:t xml:space="preserve">                                                               </w:t>
      </w:r>
      <w:r>
        <w:t xml:space="preserve">                        </w:t>
      </w:r>
    </w:p>
    <w:p w:rsidR="00000000" w:rsidRDefault="001A22AF">
      <w:r>
        <w:t xml:space="preserve">     Avant d'affecter les points d'expédition, vous devez définir les                  </w:t>
      </w:r>
    </w:p>
    <w:p w:rsidR="00000000" w:rsidRDefault="001A22AF">
      <w:r>
        <w:t xml:space="preserve">     </w:t>
      </w:r>
      <w:proofErr w:type="gramStart"/>
      <w:r>
        <w:t>divisions</w:t>
      </w:r>
      <w:proofErr w:type="gramEnd"/>
      <w:r>
        <w:t xml:space="preserve">, les points d'expédition, les conditions d'expédition et les            </w:t>
      </w:r>
    </w:p>
    <w:p w:rsidR="00000000" w:rsidRDefault="001A22AF">
      <w:r>
        <w:t xml:space="preserve">     </w:t>
      </w:r>
      <w:proofErr w:type="gramStart"/>
      <w:r>
        <w:t>groupes</w:t>
      </w:r>
      <w:proofErr w:type="gramEnd"/>
      <w:r>
        <w:t xml:space="preserve"> de chargement. Pour plus d'informations, r</w:t>
      </w:r>
      <w:r>
        <w:t xml:space="preserve">eportez-vous aux                </w:t>
      </w:r>
    </w:p>
    <w:p w:rsidR="00000000" w:rsidRDefault="001A22AF">
      <w:r>
        <w:t xml:space="preserve">     </w:t>
      </w:r>
      <w:proofErr w:type="gramStart"/>
      <w:r>
        <w:t>rubriques</w:t>
      </w:r>
      <w:proofErr w:type="gramEnd"/>
      <w:r>
        <w:t xml:space="preserve"> de menu suivantes :                                                     </w:t>
      </w:r>
    </w:p>
    <w:p w:rsidR="00000000" w:rsidRDefault="001A22AF">
      <w:r>
        <w:t xml:space="preserve">     </w:t>
      </w:r>
      <w:proofErr w:type="gramStart"/>
      <w:r>
        <w:t>o</w:t>
      </w:r>
      <w:proofErr w:type="gramEnd"/>
      <w:r>
        <w:t xml:space="preserve">  Les divisions sont définies comme entités organisationnelles pour la           </w:t>
      </w:r>
    </w:p>
    <w:p w:rsidR="00000000" w:rsidRDefault="001A22AF">
      <w:r>
        <w:t xml:space="preserve">        Gestion des articles (module MM), dans </w:t>
      </w:r>
      <w:r>
        <w:t xml:space="preserve">la rubrique de menu "Créer              </w:t>
      </w:r>
    </w:p>
    <w:p w:rsidR="00000000" w:rsidRDefault="001A22AF">
      <w:r>
        <w:t xml:space="preserve">        </w:t>
      </w:r>
      <w:proofErr w:type="gramStart"/>
      <w:r>
        <w:t>division</w:t>
      </w:r>
      <w:proofErr w:type="gramEnd"/>
      <w:r>
        <w:t xml:space="preserve">".                                                                     </w:t>
      </w:r>
    </w:p>
    <w:p w:rsidR="00000000" w:rsidRDefault="001A22AF">
      <w:r>
        <w:t xml:space="preserve">     </w:t>
      </w:r>
      <w:proofErr w:type="gramStart"/>
      <w:r>
        <w:t>o</w:t>
      </w:r>
      <w:proofErr w:type="gramEnd"/>
      <w:r>
        <w:t xml:space="preserve">  Définissez les points d'expédition comme entités organisationnelles            </w:t>
      </w:r>
    </w:p>
    <w:p w:rsidR="00000000" w:rsidRDefault="001A22AF">
      <w:r>
        <w:t xml:space="preserve">        </w:t>
      </w:r>
      <w:proofErr w:type="gramStart"/>
      <w:r>
        <w:t>pour</w:t>
      </w:r>
      <w:proofErr w:type="gramEnd"/>
      <w:r>
        <w:t xml:space="preserve"> l'Administration des Vente</w:t>
      </w:r>
      <w:r>
        <w:t xml:space="preserve">s, dans la rubrique de menu "Créer              </w:t>
      </w:r>
    </w:p>
    <w:p w:rsidR="00000000" w:rsidRDefault="001A22AF">
      <w:r>
        <w:t xml:space="preserve">        </w:t>
      </w:r>
      <w:proofErr w:type="gramStart"/>
      <w:r>
        <w:t>point</w:t>
      </w:r>
      <w:proofErr w:type="gramEnd"/>
      <w:r>
        <w:t xml:space="preserve"> d'expédition".</w:t>
      </w:r>
    </w:p>
    <w:p w:rsidR="00000000" w:rsidRDefault="001A22AF"/>
    <w:p w:rsidR="00000000" w:rsidRDefault="001A22AF"/>
    <w:p w:rsidR="00000000" w:rsidRDefault="001A22AF">
      <w:r>
        <w:lastRenderedPageBreak/>
        <w:t xml:space="preserve">   Activités                                                                          </w:t>
      </w:r>
    </w:p>
    <w:p w:rsidR="00000000" w:rsidRDefault="001A22AF">
      <w:r>
        <w:t xml:space="preserve">                                                                                      </w:t>
      </w:r>
    </w:p>
    <w:p w:rsidR="00000000" w:rsidRDefault="001A22AF">
      <w:r>
        <w:t xml:space="preserve">  </w:t>
      </w:r>
      <w:r>
        <w:t xml:space="preserve"> 1. Vérifiez la façon dont les points d'expédition doivent être affectés,           </w:t>
      </w:r>
    </w:p>
    <w:p w:rsidR="00000000" w:rsidRDefault="001A22AF">
      <w:r>
        <w:t xml:space="preserve">      </w:t>
      </w:r>
      <w:proofErr w:type="gramStart"/>
      <w:r>
        <w:t>au</w:t>
      </w:r>
      <w:proofErr w:type="gramEnd"/>
      <w:r>
        <w:t xml:space="preserve"> sein d'une division, aux conditions d'expédition et aux groupes de           </w:t>
      </w:r>
    </w:p>
    <w:p w:rsidR="00000000" w:rsidRDefault="001A22AF">
      <w:r>
        <w:t xml:space="preserve">      </w:t>
      </w:r>
      <w:proofErr w:type="gramStart"/>
      <w:r>
        <w:t>chargement</w:t>
      </w:r>
      <w:proofErr w:type="gramEnd"/>
      <w:r>
        <w:t xml:space="preserve">.                                                                   </w:t>
      </w:r>
      <w:r>
        <w:t xml:space="preserve">  </w:t>
      </w:r>
    </w:p>
    <w:p w:rsidR="00000000" w:rsidRDefault="001A22AF">
      <w:r>
        <w:t xml:space="preserve">                                                                                      </w:t>
      </w:r>
    </w:p>
    <w:p w:rsidR="00000000" w:rsidRDefault="001A22AF">
      <w:r>
        <w:t xml:space="preserve">   2. Procédez à l'affectation pour les différentes divisions.                        </w:t>
      </w:r>
    </w:p>
    <w:p w:rsidR="00000000" w:rsidRDefault="001A22AF">
      <w:r>
        <w:t xml:space="preserve">      Identifiez le point d'expédition qui doit apparaître comme valeur par    </w:t>
      </w:r>
      <w:r>
        <w:t xml:space="preserve">       </w:t>
      </w:r>
    </w:p>
    <w:p w:rsidR="00000000" w:rsidRDefault="001A22AF">
      <w:r>
        <w:t xml:space="preserve">      </w:t>
      </w:r>
      <w:proofErr w:type="gramStart"/>
      <w:r>
        <w:t>défaut</w:t>
      </w:r>
      <w:proofErr w:type="gramEnd"/>
      <w:r>
        <w:t xml:space="preserve"> dans le poste du document de vente. Vous pouvez spécifier                </w:t>
      </w:r>
    </w:p>
    <w:p w:rsidR="00000000" w:rsidRDefault="001A22AF">
      <w:r>
        <w:t xml:space="preserve">      </w:t>
      </w:r>
      <w:proofErr w:type="gramStart"/>
      <w:r>
        <w:t>manuellement</w:t>
      </w:r>
      <w:proofErr w:type="gramEnd"/>
      <w:r>
        <w:t xml:space="preserve"> dans le poste les autres points d'expédition affectés              </w:t>
      </w:r>
    </w:p>
    <w:p w:rsidR="00000000" w:rsidRDefault="001A22AF">
      <w:r>
        <w:t xml:space="preserve">      </w:t>
      </w:r>
      <w:proofErr w:type="gramStart"/>
      <w:r>
        <w:t>ici</w:t>
      </w:r>
      <w:proofErr w:type="gramEnd"/>
      <w:r>
        <w:t xml:space="preserve">.                                                                </w:t>
      </w:r>
      <w:r>
        <w:t xml:space="preserve">            </w:t>
      </w:r>
    </w:p>
    <w:p w:rsidR="00000000" w:rsidRDefault="001A22AF"/>
    <w:p w:rsidR="00000000" w:rsidRDefault="001A22AF"/>
    <w:p w:rsidR="00000000" w:rsidRDefault="001A22AF">
      <w:pPr>
        <w:pStyle w:val="Titre1"/>
      </w:pPr>
      <w:r>
        <w:t>Contenu de la table</w:t>
      </w:r>
    </w:p>
    <w:p w:rsidR="00000000" w:rsidRDefault="001A22AF"/>
    <w:p w:rsidR="00000000" w:rsidRDefault="0032769F"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77000" cy="4857750"/>
            <wp:effectExtent l="19050" t="0" r="0" b="0"/>
            <wp:wrapTopAndBottom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1A22AF">
      <w:r>
        <w:t>CE : conditions d’expédition (Normal air, express terre…)</w:t>
      </w:r>
    </w:p>
    <w:p w:rsidR="00000000" w:rsidRDefault="001A22AF">
      <w:proofErr w:type="spellStart"/>
      <w:r>
        <w:lastRenderedPageBreak/>
        <w:t>Gcha</w:t>
      </w:r>
      <w:proofErr w:type="spellEnd"/>
      <w:r>
        <w:t xml:space="preserve"> : Groupe de chargement </w:t>
      </w:r>
      <w:proofErr w:type="gramStart"/>
      <w:r>
        <w:t>( regroupe</w:t>
      </w:r>
      <w:proofErr w:type="gramEnd"/>
      <w:r>
        <w:t xml:space="preserve"> articles dont les conditions de chargement sont identiques.</w:t>
      </w:r>
    </w:p>
    <w:p w:rsidR="00000000" w:rsidRDefault="001A22AF">
      <w:proofErr w:type="spellStart"/>
      <w:r>
        <w:t>Div</w:t>
      </w:r>
      <w:proofErr w:type="spellEnd"/>
      <w:r>
        <w:t xml:space="preserve"> : Division </w:t>
      </w:r>
    </w:p>
    <w:p w:rsidR="00000000" w:rsidRDefault="001A22AF">
      <w:proofErr w:type="spellStart"/>
      <w:r>
        <w:t>Ppexp</w:t>
      </w:r>
      <w:proofErr w:type="spellEnd"/>
      <w:r>
        <w:t> : Point d’expédition</w:t>
      </w:r>
    </w:p>
    <w:p w:rsidR="00000000" w:rsidRDefault="001A22AF"/>
    <w:p w:rsidR="00000000" w:rsidRDefault="001A22AF"/>
    <w:p w:rsidR="00000000" w:rsidRDefault="001A22AF"/>
    <w:p w:rsidR="00000000" w:rsidRDefault="001A22AF"/>
    <w:p w:rsidR="00000000" w:rsidRDefault="001A22AF"/>
    <w:p w:rsidR="00000000" w:rsidRDefault="001A22AF"/>
    <w:p w:rsidR="00000000" w:rsidRDefault="001A22AF"/>
    <w:p w:rsidR="00000000" w:rsidRDefault="001A22AF"/>
    <w:p w:rsidR="00000000" w:rsidRDefault="001A22AF"/>
    <w:p w:rsidR="001A22AF" w:rsidRDefault="001A22AF"/>
    <w:sectPr w:rsidR="001A22AF">
      <w:headerReference w:type="default" r:id="rId8"/>
      <w:footerReference w:type="even" r:id="rId9"/>
      <w:footerReference w:type="default" r:id="rId10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AF" w:rsidRDefault="001A22AF" w:rsidP="00643A10">
      <w:r>
        <w:separator/>
      </w:r>
    </w:p>
  </w:endnote>
  <w:endnote w:type="continuationSeparator" w:id="0">
    <w:p w:rsidR="001A22AF" w:rsidRDefault="001A22AF" w:rsidP="00643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A22A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end"/>
    </w:r>
  </w:p>
  <w:p w:rsidR="00000000" w:rsidRDefault="001A22AF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A22AF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fldSimple w:instr=" FILENAME \p \* MERGEFORMAT ">
      <w:r w:rsidR="00601912">
        <w:rPr>
          <w:noProof/>
        </w:rPr>
        <w:t>F:\CCSAP\SAP\PARA\PACK\FICHE DE PARAMETRAGE COMMANDE\FPM-Affecter les points d’expédition.docx</w:t>
      </w:r>
    </w:fldSimple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601912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AF" w:rsidRDefault="001A22AF" w:rsidP="00643A10">
      <w:r>
        <w:separator/>
      </w:r>
    </w:p>
  </w:footnote>
  <w:footnote w:type="continuationSeparator" w:id="0">
    <w:p w:rsidR="001A22AF" w:rsidRDefault="001A22AF" w:rsidP="00643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7723"/>
      <w:gridCol w:w="1026"/>
    </w:tblGrid>
    <w:tr w:rsidR="0032769F" w:rsidTr="00C05E18">
      <w:trPr>
        <w:jc w:val="right"/>
      </w:trPr>
      <w:tc>
        <w:tcPr>
          <w:tcW w:w="0" w:type="auto"/>
        </w:tcPr>
        <w:p w:rsidR="0032769F" w:rsidRDefault="0032769F" w:rsidP="00C05E18">
          <w:pPr>
            <w:pStyle w:val="Pieddepage"/>
            <w:jc w:val="right"/>
          </w:pPr>
          <w:r w:rsidRPr="00345BF3">
            <w:t>sharesap.com</w:t>
          </w:r>
          <w:r>
            <w:t>®</w:t>
          </w:r>
          <w:r w:rsidRPr="00345BF3">
            <w:t xml:space="preserve"> Copyright</w:t>
          </w:r>
          <w:r>
            <w:t xml:space="preserve"> ©</w:t>
          </w:r>
          <w:r w:rsidRPr="00345BF3">
            <w:t>. Tous droits réservés. Par Mickael QUESNOT, Consultant SAP</w:t>
          </w:r>
          <w:r>
            <w:t xml:space="preserve"> | Confidentiel</w:t>
          </w:r>
        </w:p>
      </w:tc>
      <w:tc>
        <w:tcPr>
          <w:tcW w:w="0" w:type="auto"/>
        </w:tcPr>
        <w:p w:rsidR="0032769F" w:rsidRDefault="0032769F" w:rsidP="00C05E18">
          <w:pPr>
            <w:pStyle w:val="Pieddepage"/>
            <w:jc w:val="right"/>
          </w:pPr>
          <w:r>
            <w:rPr>
              <w:lang w:eastAsia="en-US"/>
            </w:rPr>
          </w:r>
          <w:r>
            <w:pict>
              <v:group id="_x0000_s2050" style="width:39pt;height:37.95pt;flip:x y;mso-position-horizontal-relative:char;mso-position-vertical-relative:line" coordorigin="8754,11945" coordsize="2880,2859">
                <v:rect id="_x0000_s2051" style="position:absolute;left:10194;top:11945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v:rect id="_x0000_s2052" style="position:absolute;left:10194;top:13364;width:1440;height:1440;flip:x;mso-width-relative:margin;v-text-anchor:middle" fillcolor="#c0504d" strokecolor="white" strokeweight="1pt">
                  <v:shadow color="#d8d8d8" offset="3pt,3pt" offset2="2pt,2pt"/>
                </v:rect>
                <v:rect id="_x0000_s2053" style="position:absolute;left:8754;top:13364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w10:wrap type="none" anchorx="margin" anchory="page"/>
                <w10:anchorlock/>
              </v:group>
            </w:pict>
          </w:r>
        </w:p>
      </w:tc>
    </w:tr>
  </w:tbl>
  <w:p w:rsidR="0032769F" w:rsidRPr="00EB327A" w:rsidRDefault="0032769F" w:rsidP="0032769F">
    <w:pPr>
      <w:pStyle w:val="Pieddepage"/>
      <w:rPr>
        <w:szCs w:val="16"/>
      </w:rPr>
    </w:pPr>
  </w:p>
  <w:p w:rsidR="00000000" w:rsidRPr="0032769F" w:rsidRDefault="001A22AF" w:rsidP="0032769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A725C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F7502A2"/>
    <w:multiLevelType w:val="singleLevel"/>
    <w:tmpl w:val="040C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79349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64E5E6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14">
    <w:nsid w:val="7BCD30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9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fr-FR" w:vendorID="9" w:dllVersion="512" w:checkStyle="1"/>
  <w:proofState w:spelling="clean" w:grammar="clean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  <o:shapelayout v:ext="edit">
      <o:idmap v:ext="edit" data="2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/>
  <w:rsids>
    <w:rsidRoot w:val="0032769F"/>
    <w:rsid w:val="001A22AF"/>
    <w:rsid w:val="0032769F"/>
    <w:rsid w:val="0060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link w:val="PieddepageCar"/>
    <w:uiPriority w:val="99"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PieddepageCar">
    <w:name w:val="Pied de page Car"/>
    <w:basedOn w:val="Policepardfaut"/>
    <w:link w:val="Pieddepage"/>
    <w:uiPriority w:val="99"/>
    <w:rsid w:val="0032769F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0</TotalTime>
  <Pages>3</Pages>
  <Words>468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Affecter les points d’expédition</vt:lpstr>
    </vt:vector>
  </TitlesOfParts>
  <Company>VALOIS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Affecter les points d’expédition</dc:title>
  <dc:subject>modèle</dc:subject>
  <dc:creator>Mickael quesnot</dc:creator>
  <cp:keywords/>
  <dc:description/>
  <cp:lastModifiedBy>Mickael quesnot</cp:lastModifiedBy>
  <cp:revision>3</cp:revision>
  <cp:lastPrinted>2012-09-09T07:53:00Z</cp:lastPrinted>
  <dcterms:created xsi:type="dcterms:W3CDTF">2012-09-09T07:53:00Z</dcterms:created>
  <dcterms:modified xsi:type="dcterms:W3CDTF">2012-09-09T07:53:00Z</dcterms:modified>
</cp:coreProperties>
</file>